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19" w:rsidRDefault="00BE439C">
      <w:pPr>
        <w:pStyle w:val="a4"/>
      </w:pPr>
      <w:r>
        <w:t>Схема</w:t>
      </w:r>
      <w:r>
        <w:rPr>
          <w:spacing w:val="-4"/>
        </w:rPr>
        <w:t xml:space="preserve"> </w:t>
      </w:r>
      <w:r>
        <w:t>маршрутизации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гру</w:t>
      </w:r>
      <w:proofErr w:type="gramStart"/>
      <w:r>
        <w:t>пп</w:t>
      </w:r>
      <w:r>
        <w:rPr>
          <w:spacing w:val="-1"/>
        </w:rPr>
        <w:t xml:space="preserve"> </w:t>
      </w:r>
      <w:r>
        <w:t>взр</w:t>
      </w:r>
      <w:proofErr w:type="gramEnd"/>
      <w:r>
        <w:t>ослого</w:t>
      </w:r>
      <w:r>
        <w:rPr>
          <w:spacing w:val="-1"/>
        </w:rPr>
        <w:t xml:space="preserve"> </w:t>
      </w:r>
      <w:r>
        <w:t>населения</w:t>
      </w:r>
    </w:p>
    <w:p w:rsidR="002F2B19" w:rsidRDefault="002F2B19">
      <w:pPr>
        <w:spacing w:before="1"/>
        <w:rPr>
          <w:b/>
          <w:sz w:val="20"/>
        </w:rPr>
      </w:pPr>
    </w:p>
    <w:p w:rsidR="002F2B19" w:rsidRDefault="00BE439C">
      <w:pPr>
        <w:spacing w:before="89"/>
        <w:ind w:left="1308"/>
        <w:rPr>
          <w:b/>
          <w:i/>
          <w:sz w:val="26"/>
        </w:rPr>
      </w:pPr>
      <w:r>
        <w:rPr>
          <w:sz w:val="26"/>
          <w:u w:val="single"/>
        </w:rPr>
        <w:t xml:space="preserve">  </w:t>
      </w:r>
      <w:r>
        <w:rPr>
          <w:spacing w:val="1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Профилактический</w:t>
      </w:r>
      <w:r>
        <w:rPr>
          <w:b/>
          <w:i/>
          <w:spacing w:val="-4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осмотр</w:t>
      </w:r>
      <w:r>
        <w:rPr>
          <w:b/>
          <w:i/>
          <w:spacing w:val="-6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(первый</w:t>
      </w:r>
      <w:r>
        <w:rPr>
          <w:b/>
          <w:i/>
          <w:spacing w:val="-6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этап</w:t>
      </w:r>
      <w:r>
        <w:rPr>
          <w:b/>
          <w:i/>
          <w:spacing w:val="-6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диспансеризация).</w:t>
      </w:r>
    </w:p>
    <w:p w:rsidR="002F2B19" w:rsidRDefault="002F2B19">
      <w:pPr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984"/>
        <w:gridCol w:w="1418"/>
        <w:gridCol w:w="1844"/>
        <w:gridCol w:w="2550"/>
      </w:tblGrid>
      <w:tr w:rsidR="002F2B19">
        <w:trPr>
          <w:trHeight w:val="1012"/>
        </w:trPr>
        <w:tc>
          <w:tcPr>
            <w:tcW w:w="3084" w:type="dxa"/>
          </w:tcPr>
          <w:p w:rsidR="002F2B19" w:rsidRDefault="002F2B19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2F2B19" w:rsidRDefault="00BE439C">
            <w:pPr>
              <w:pStyle w:val="TableParagraph"/>
              <w:ind w:left="64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исследования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2F2B19" w:rsidRDefault="00BE439C">
            <w:pPr>
              <w:pStyle w:val="TableParagraph"/>
              <w:ind w:left="604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2F2B19" w:rsidRDefault="00BE439C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Кратность</w:t>
            </w:r>
          </w:p>
        </w:tc>
        <w:tc>
          <w:tcPr>
            <w:tcW w:w="1844" w:type="dxa"/>
          </w:tcPr>
          <w:p w:rsidR="002F2B19" w:rsidRDefault="00BE439C">
            <w:pPr>
              <w:pStyle w:val="TableParagraph"/>
              <w:ind w:left="290" w:right="277" w:firstLine="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Где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проводиться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(номер</w:t>
            </w:r>
            <w:proofErr w:type="gramEnd"/>
          </w:p>
          <w:p w:rsidR="002F2B19" w:rsidRDefault="00BE439C">
            <w:pPr>
              <w:pStyle w:val="TableParagraph"/>
              <w:spacing w:line="233" w:lineRule="exact"/>
              <w:ind w:left="151" w:right="138"/>
              <w:jc w:val="center"/>
              <w:rPr>
                <w:b/>
              </w:rPr>
            </w:pPr>
            <w:r>
              <w:rPr>
                <w:b/>
              </w:rPr>
              <w:t>кабинета)</w:t>
            </w:r>
          </w:p>
        </w:tc>
        <w:tc>
          <w:tcPr>
            <w:tcW w:w="2550" w:type="dxa"/>
          </w:tcPr>
          <w:p w:rsidR="002F2B19" w:rsidRDefault="002F2B19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2F2B19" w:rsidRDefault="00BE439C">
            <w:pPr>
              <w:pStyle w:val="TableParagraph"/>
              <w:ind w:left="550"/>
              <w:rPr>
                <w:b/>
              </w:rPr>
            </w:pPr>
            <w:r>
              <w:rPr>
                <w:b/>
              </w:rPr>
              <w:t>Режим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2F2B19">
        <w:trPr>
          <w:trHeight w:val="1251"/>
        </w:trPr>
        <w:tc>
          <w:tcPr>
            <w:tcW w:w="3084" w:type="dxa"/>
          </w:tcPr>
          <w:p w:rsidR="002F2B19" w:rsidRDefault="00BE439C">
            <w:pPr>
              <w:pStyle w:val="TableParagraph"/>
              <w:spacing w:before="58"/>
              <w:ind w:left="110" w:right="471"/>
            </w:pPr>
            <w:r>
              <w:rPr>
                <w:b/>
              </w:rPr>
              <w:t>1.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Начало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профилактического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осмотра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получение</w:t>
            </w:r>
            <w:r>
              <w:rPr>
                <w:spacing w:val="-6"/>
              </w:rPr>
              <w:t xml:space="preserve"> </w:t>
            </w:r>
            <w:r>
              <w:t>листа</w:t>
            </w:r>
            <w:r>
              <w:rPr>
                <w:spacing w:val="-52"/>
              </w:rPr>
              <w:t xml:space="preserve"> </w:t>
            </w:r>
            <w:r>
              <w:t>маршрутизации</w:t>
            </w:r>
          </w:p>
        </w:tc>
        <w:tc>
          <w:tcPr>
            <w:tcW w:w="1984" w:type="dxa"/>
            <w:vMerge w:val="restart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50" w:line="276" w:lineRule="auto"/>
              <w:ind w:left="110" w:right="221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99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  <w:vMerge w:val="restart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:rsidR="002F2B19" w:rsidRDefault="00BE439C">
            <w:pPr>
              <w:pStyle w:val="TableParagraph"/>
              <w:ind w:left="268"/>
            </w:pPr>
            <w:r>
              <w:t>ежегодно</w:t>
            </w:r>
          </w:p>
        </w:tc>
        <w:tc>
          <w:tcPr>
            <w:tcW w:w="1844" w:type="dxa"/>
            <w:vMerge w:val="restart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2F2B19" w:rsidRDefault="00BE439C">
            <w:pPr>
              <w:pStyle w:val="TableParagraph"/>
              <w:ind w:left="316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  <w:tc>
          <w:tcPr>
            <w:tcW w:w="2550" w:type="dxa"/>
            <w:vMerge w:val="restart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61" w:line="252" w:lineRule="exact"/>
              <w:ind w:left="529" w:right="518"/>
              <w:jc w:val="center"/>
            </w:pPr>
            <w:r>
              <w:t>Пн.-пт.</w:t>
            </w:r>
          </w:p>
          <w:p w:rsidR="002F2B19" w:rsidRDefault="00BE439C">
            <w:pPr>
              <w:pStyle w:val="TableParagraph"/>
              <w:spacing w:line="252" w:lineRule="exact"/>
              <w:ind w:left="531" w:right="518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8-00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15-00.</w:t>
            </w:r>
          </w:p>
          <w:p w:rsidR="00BE439C" w:rsidRDefault="00BE439C" w:rsidP="00BE439C">
            <w:pPr>
              <w:pStyle w:val="TableParagraph"/>
              <w:spacing w:before="1"/>
              <w:ind w:left="531" w:right="517"/>
              <w:jc w:val="center"/>
              <w:rPr>
                <w:spacing w:val="-1"/>
              </w:rPr>
            </w:pPr>
            <w:r>
              <w:rPr>
                <w:spacing w:val="-1"/>
              </w:rPr>
              <w:t>С</w:t>
            </w:r>
            <w:r>
              <w:rPr>
                <w:spacing w:val="-1"/>
              </w:rPr>
              <w:t xml:space="preserve">уббота </w:t>
            </w:r>
          </w:p>
          <w:p w:rsidR="002F2B19" w:rsidRDefault="00BE439C" w:rsidP="00BE439C">
            <w:pPr>
              <w:pStyle w:val="TableParagraph"/>
              <w:spacing w:before="1"/>
              <w:ind w:left="531" w:right="517"/>
              <w:jc w:val="center"/>
            </w:pP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8-00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t>-00</w:t>
            </w:r>
          </w:p>
        </w:tc>
      </w:tr>
      <w:tr w:rsidR="002F2B19">
        <w:trPr>
          <w:trHeight w:val="624"/>
        </w:trPr>
        <w:tc>
          <w:tcPr>
            <w:tcW w:w="3084" w:type="dxa"/>
          </w:tcPr>
          <w:p w:rsidR="002F2B19" w:rsidRDefault="00BE439C">
            <w:pPr>
              <w:pStyle w:val="TableParagraph"/>
              <w:spacing w:before="20" w:line="276" w:lineRule="auto"/>
              <w:ind w:left="110" w:right="772"/>
            </w:pPr>
            <w:r>
              <w:t>Опрос</w:t>
            </w:r>
            <w:r>
              <w:rPr>
                <w:spacing w:val="-13"/>
              </w:rPr>
              <w:t xml:space="preserve"> </w:t>
            </w:r>
            <w:r>
              <w:t>(анкетирование)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467"/>
        </w:trPr>
        <w:tc>
          <w:tcPr>
            <w:tcW w:w="3084" w:type="dxa"/>
          </w:tcPr>
          <w:p w:rsidR="002F2B19" w:rsidRDefault="00BE439C">
            <w:pPr>
              <w:pStyle w:val="TableParagraph"/>
              <w:spacing w:before="88"/>
              <w:ind w:left="110"/>
            </w:pPr>
            <w:r>
              <w:t>Расчет</w:t>
            </w:r>
            <w:r>
              <w:rPr>
                <w:spacing w:val="-4"/>
              </w:rPr>
              <w:t xml:space="preserve"> </w:t>
            </w:r>
            <w:r>
              <w:t>ИМТ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704"/>
        </w:trPr>
        <w:tc>
          <w:tcPr>
            <w:tcW w:w="3084" w:type="dxa"/>
          </w:tcPr>
          <w:p w:rsidR="002F2B19" w:rsidRDefault="00BE439C">
            <w:pPr>
              <w:pStyle w:val="TableParagraph"/>
              <w:spacing w:before="60" w:line="276" w:lineRule="auto"/>
              <w:ind w:left="110" w:right="517"/>
            </w:pPr>
            <w:r>
              <w:t>Измерение АД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периферических</w:t>
            </w:r>
            <w:r>
              <w:rPr>
                <w:spacing w:val="-6"/>
              </w:rPr>
              <w:t xml:space="preserve"> </w:t>
            </w:r>
            <w:r>
              <w:t>артериях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580"/>
        </w:trPr>
        <w:tc>
          <w:tcPr>
            <w:tcW w:w="3084" w:type="dxa"/>
          </w:tcPr>
          <w:p w:rsidR="002F2B19" w:rsidRDefault="00BE439C">
            <w:pPr>
              <w:pStyle w:val="TableParagraph"/>
              <w:ind w:left="110"/>
            </w:pP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  <w:p w:rsidR="002F2B19" w:rsidRDefault="00BE439C">
            <w:pPr>
              <w:pStyle w:val="TableParagraph"/>
              <w:spacing w:before="37"/>
              <w:ind w:left="110"/>
            </w:pPr>
            <w:r>
              <w:t>холестерина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крови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653"/>
        </w:trPr>
        <w:tc>
          <w:tcPr>
            <w:tcW w:w="3084" w:type="dxa"/>
          </w:tcPr>
          <w:p w:rsidR="002F2B19" w:rsidRDefault="00BE439C">
            <w:pPr>
              <w:pStyle w:val="TableParagraph"/>
              <w:spacing w:before="36" w:line="276" w:lineRule="auto"/>
              <w:ind w:left="110" w:right="151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10"/>
              </w:rPr>
              <w:t xml:space="preserve"> </w:t>
            </w:r>
            <w:r>
              <w:t>глюкозы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крови натощак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832"/>
        </w:trPr>
        <w:tc>
          <w:tcPr>
            <w:tcW w:w="3084" w:type="dxa"/>
          </w:tcPr>
          <w:p w:rsidR="002F2B19" w:rsidRDefault="00BE439C">
            <w:pPr>
              <w:pStyle w:val="TableParagraph"/>
              <w:spacing w:before="124" w:line="276" w:lineRule="auto"/>
              <w:ind w:left="110" w:right="185"/>
            </w:pPr>
            <w:r>
              <w:rPr>
                <w:spacing w:val="-1"/>
              </w:rPr>
              <w:t xml:space="preserve">Определение </w:t>
            </w:r>
            <w:proofErr w:type="gramStart"/>
            <w:r>
              <w:t>относительного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ССР</w:t>
            </w:r>
          </w:p>
        </w:tc>
        <w:tc>
          <w:tcPr>
            <w:tcW w:w="1984" w:type="dxa"/>
          </w:tcPr>
          <w:p w:rsidR="002F2B19" w:rsidRDefault="00BE439C">
            <w:pPr>
              <w:pStyle w:val="TableParagraph"/>
              <w:spacing w:before="24" w:line="276" w:lineRule="auto"/>
              <w:ind w:left="110" w:right="165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50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39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835"/>
        </w:trPr>
        <w:tc>
          <w:tcPr>
            <w:tcW w:w="3084" w:type="dxa"/>
          </w:tcPr>
          <w:p w:rsidR="002F2B19" w:rsidRDefault="00BE439C">
            <w:pPr>
              <w:pStyle w:val="TableParagraph"/>
              <w:spacing w:before="126" w:line="276" w:lineRule="auto"/>
              <w:ind w:left="110" w:right="452"/>
            </w:pPr>
            <w:r>
              <w:t>Определение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абсолютного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ССР</w:t>
            </w:r>
          </w:p>
        </w:tc>
        <w:tc>
          <w:tcPr>
            <w:tcW w:w="1984" w:type="dxa"/>
          </w:tcPr>
          <w:p w:rsidR="002F2B19" w:rsidRDefault="00BE439C">
            <w:pPr>
              <w:pStyle w:val="TableParagraph"/>
              <w:spacing w:before="26" w:line="276" w:lineRule="auto"/>
              <w:ind w:left="110" w:right="221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64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2810"/>
        </w:trPr>
        <w:tc>
          <w:tcPr>
            <w:tcW w:w="30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2F2B19" w:rsidRDefault="00BE439C">
            <w:pPr>
              <w:pStyle w:val="TableParagraph"/>
              <w:ind w:left="110"/>
            </w:pPr>
            <w:r>
              <w:t>ЭКГ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покое</w:t>
            </w:r>
          </w:p>
        </w:tc>
        <w:tc>
          <w:tcPr>
            <w:tcW w:w="1984" w:type="dxa"/>
          </w:tcPr>
          <w:p w:rsidR="002F2B19" w:rsidRDefault="00BE439C">
            <w:pPr>
              <w:pStyle w:val="TableParagraph"/>
              <w:spacing w:line="276" w:lineRule="auto"/>
              <w:ind w:left="110" w:right="125"/>
            </w:pPr>
            <w:r>
              <w:t>При первом</w:t>
            </w:r>
            <w:r>
              <w:rPr>
                <w:spacing w:val="1"/>
              </w:rPr>
              <w:t xml:space="preserve"> </w:t>
            </w:r>
            <w:r>
              <w:t>прохождении</w:t>
            </w:r>
            <w:r>
              <w:rPr>
                <w:spacing w:val="1"/>
              </w:rPr>
              <w:t xml:space="preserve"> </w:t>
            </w:r>
            <w:r>
              <w:t>диспансеризации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профилактическог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медицинского</w:t>
            </w:r>
            <w:r>
              <w:rPr>
                <w:spacing w:val="1"/>
              </w:rPr>
              <w:t xml:space="preserve"> </w:t>
            </w:r>
            <w:r>
              <w:t>осмотра, затем с</w:t>
            </w:r>
            <w:r>
              <w:rPr>
                <w:spacing w:val="1"/>
              </w:rPr>
              <w:t xml:space="preserve"> </w:t>
            </w:r>
            <w:r>
              <w:t>35 лет до 99 лет</w:t>
            </w:r>
            <w:r>
              <w:rPr>
                <w:spacing w:val="1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line="276" w:lineRule="auto"/>
              <w:ind w:left="346" w:right="232" w:hanging="78"/>
            </w:pPr>
            <w:r>
              <w:t>ежегодно с 35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2610"/>
        </w:trPr>
        <w:tc>
          <w:tcPr>
            <w:tcW w:w="30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2F2B19" w:rsidRDefault="00BE439C">
            <w:pPr>
              <w:pStyle w:val="TableParagraph"/>
              <w:spacing w:line="276" w:lineRule="auto"/>
              <w:ind w:left="110" w:right="411"/>
            </w:pPr>
            <w:r>
              <w:t>Измерение</w:t>
            </w:r>
            <w:r>
              <w:rPr>
                <w:spacing w:val="-14"/>
              </w:rPr>
              <w:t xml:space="preserve"> </w:t>
            </w:r>
            <w:r>
              <w:t>внутриглазного</w:t>
            </w:r>
            <w:r>
              <w:rPr>
                <w:spacing w:val="-52"/>
              </w:rPr>
              <w:t xml:space="preserve"> </w:t>
            </w:r>
            <w:r>
              <w:t>давления</w:t>
            </w:r>
          </w:p>
        </w:tc>
        <w:tc>
          <w:tcPr>
            <w:tcW w:w="1984" w:type="dxa"/>
          </w:tcPr>
          <w:p w:rsidR="002F2B19" w:rsidRDefault="00BE439C">
            <w:pPr>
              <w:pStyle w:val="TableParagraph"/>
              <w:spacing w:line="276" w:lineRule="auto"/>
              <w:ind w:left="110" w:right="125"/>
            </w:pPr>
            <w:r>
              <w:t>При первом</w:t>
            </w:r>
            <w:r>
              <w:rPr>
                <w:spacing w:val="1"/>
              </w:rPr>
              <w:t xml:space="preserve"> </w:t>
            </w:r>
            <w:r>
              <w:t>прохождении</w:t>
            </w:r>
            <w:r>
              <w:rPr>
                <w:spacing w:val="1"/>
              </w:rPr>
              <w:t xml:space="preserve"> </w:t>
            </w:r>
            <w:r>
              <w:t>диспансеризации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профилактическог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медицинского</w:t>
            </w:r>
            <w:r>
              <w:rPr>
                <w:spacing w:val="1"/>
              </w:rPr>
              <w:t xml:space="preserve"> </w:t>
            </w:r>
            <w:r>
              <w:t>осмотра, затем с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до 99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  <w:p w:rsidR="002F2B19" w:rsidRDefault="00BE439C">
            <w:pPr>
              <w:pStyle w:val="TableParagraph"/>
              <w:spacing w:line="246" w:lineRule="exact"/>
              <w:ind w:left="110"/>
            </w:pP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86" w:line="276" w:lineRule="auto"/>
              <w:ind w:left="346" w:right="232" w:hanging="78"/>
            </w:pPr>
            <w:r>
              <w:t>ежегодно с 40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1125"/>
        </w:trPr>
        <w:tc>
          <w:tcPr>
            <w:tcW w:w="3084" w:type="dxa"/>
          </w:tcPr>
          <w:p w:rsidR="002F2B19" w:rsidRDefault="002F2B19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2F2B19" w:rsidRDefault="00BE439C">
            <w:pPr>
              <w:pStyle w:val="TableParagraph"/>
              <w:ind w:left="110"/>
            </w:pPr>
            <w:r>
              <w:t>Флюорография</w:t>
            </w:r>
            <w:r>
              <w:rPr>
                <w:spacing w:val="-3"/>
              </w:rPr>
              <w:t xml:space="preserve"> </w:t>
            </w:r>
            <w:r>
              <w:t>легких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2F2B19" w:rsidRDefault="00BE439C">
            <w:pPr>
              <w:pStyle w:val="TableParagraph"/>
              <w:spacing w:line="276" w:lineRule="auto"/>
              <w:ind w:left="110" w:right="221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98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2F2B19" w:rsidRDefault="00BE439C">
            <w:pPr>
              <w:pStyle w:val="TableParagraph"/>
              <w:ind w:left="325" w:right="311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</w:p>
          <w:p w:rsidR="002F2B19" w:rsidRDefault="00BE439C">
            <w:pPr>
              <w:pStyle w:val="TableParagraph"/>
              <w:spacing w:before="37"/>
              <w:ind w:left="325" w:right="31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2F2B19" w:rsidRDefault="002F2B1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ind w:left="316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550" w:type="dxa"/>
          </w:tcPr>
          <w:p w:rsidR="002F2B19" w:rsidRDefault="002F2B1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spacing w:line="252" w:lineRule="exact"/>
              <w:ind w:left="529" w:right="518"/>
              <w:jc w:val="center"/>
            </w:pPr>
            <w:r>
              <w:t>Пн.-пт.</w:t>
            </w:r>
          </w:p>
          <w:p w:rsidR="002F2B19" w:rsidRDefault="00BE439C">
            <w:pPr>
              <w:pStyle w:val="TableParagraph"/>
              <w:spacing w:line="252" w:lineRule="exact"/>
              <w:ind w:left="530" w:right="518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8-00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14-00</w:t>
            </w:r>
          </w:p>
          <w:p w:rsidR="002F2B19" w:rsidRDefault="00BE439C">
            <w:pPr>
              <w:pStyle w:val="TableParagraph"/>
              <w:spacing w:before="1"/>
              <w:ind w:left="373" w:right="362"/>
              <w:jc w:val="center"/>
            </w:pPr>
            <w:r>
              <w:t>Сб. с</w:t>
            </w:r>
            <w:r>
              <w:rPr>
                <w:spacing w:val="-2"/>
              </w:rPr>
              <w:t xml:space="preserve"> </w:t>
            </w:r>
            <w:r>
              <w:t>8-00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13-00</w:t>
            </w:r>
          </w:p>
        </w:tc>
      </w:tr>
    </w:tbl>
    <w:p w:rsidR="002F2B19" w:rsidRDefault="002F2B19">
      <w:pPr>
        <w:jc w:val="center"/>
        <w:sectPr w:rsidR="002F2B19">
          <w:type w:val="continuous"/>
          <w:pgSz w:w="11910" w:h="16840"/>
          <w:pgMar w:top="48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984"/>
        <w:gridCol w:w="1418"/>
        <w:gridCol w:w="1844"/>
        <w:gridCol w:w="2550"/>
      </w:tblGrid>
      <w:tr w:rsidR="002F2B19">
        <w:trPr>
          <w:trHeight w:val="1760"/>
        </w:trPr>
        <w:tc>
          <w:tcPr>
            <w:tcW w:w="3084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2F2B19" w:rsidRDefault="00BE439C">
            <w:pPr>
              <w:pStyle w:val="TableParagraph"/>
              <w:spacing w:line="276" w:lineRule="auto"/>
              <w:ind w:left="110" w:right="692"/>
            </w:pPr>
            <w:r>
              <w:t>Осмотр фельдшером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(акушеркой)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врачом</w:t>
            </w:r>
            <w:r>
              <w:rPr>
                <w:spacing w:val="-52"/>
              </w:rPr>
              <w:t xml:space="preserve"> </w:t>
            </w:r>
            <w:r>
              <w:t>акушером-гинекологом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41" w:line="276" w:lineRule="auto"/>
              <w:ind w:left="110" w:right="275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6"/>
              </w:rPr>
              <w:t xml:space="preserve"> </w:t>
            </w:r>
            <w:r>
              <w:t>до99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2F2B19" w:rsidRDefault="00BE439C">
            <w:pPr>
              <w:pStyle w:val="TableParagraph"/>
              <w:ind w:left="186"/>
            </w:pPr>
            <w:r>
              <w:t>ежегодно</w:t>
            </w:r>
          </w:p>
        </w:tc>
        <w:tc>
          <w:tcPr>
            <w:tcW w:w="1844" w:type="dxa"/>
            <w:vMerge w:val="restart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:rsidR="002F2B19" w:rsidRDefault="00BE439C">
            <w:pPr>
              <w:pStyle w:val="TableParagraph"/>
              <w:ind w:left="262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29</w:t>
            </w:r>
          </w:p>
        </w:tc>
        <w:tc>
          <w:tcPr>
            <w:tcW w:w="2550" w:type="dxa"/>
            <w:vMerge w:val="restart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73"/>
              <w:ind w:left="518" w:right="518"/>
              <w:jc w:val="center"/>
            </w:pPr>
            <w:r>
              <w:t>Пн.-пт.</w:t>
            </w:r>
          </w:p>
          <w:p w:rsidR="002F2B19" w:rsidRDefault="00BE439C">
            <w:pPr>
              <w:pStyle w:val="TableParagraph"/>
              <w:spacing w:before="1" w:line="252" w:lineRule="exact"/>
              <w:ind w:left="531" w:right="518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8-00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15-00.</w:t>
            </w:r>
          </w:p>
          <w:p w:rsidR="00BE439C" w:rsidRDefault="00BE439C" w:rsidP="00BE439C">
            <w:pPr>
              <w:pStyle w:val="TableParagraph"/>
              <w:spacing w:before="1"/>
              <w:ind w:left="531" w:right="51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Суббота </w:t>
            </w:r>
          </w:p>
          <w:p w:rsidR="002F2B19" w:rsidRDefault="00BE439C" w:rsidP="00BE439C">
            <w:pPr>
              <w:pStyle w:val="TableParagraph"/>
              <w:ind w:left="531" w:right="517"/>
              <w:jc w:val="center"/>
            </w:pP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8-00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14-00</w:t>
            </w:r>
          </w:p>
        </w:tc>
      </w:tr>
      <w:tr w:rsidR="002F2B19">
        <w:trPr>
          <w:trHeight w:val="1674"/>
        </w:trPr>
        <w:tc>
          <w:tcPr>
            <w:tcW w:w="30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71"/>
              <w:ind w:left="110" w:right="309"/>
            </w:pPr>
            <w:r>
              <w:t>Взятие</w:t>
            </w:r>
            <w:r>
              <w:rPr>
                <w:spacing w:val="-7"/>
              </w:rPr>
              <w:t xml:space="preserve"> </w:t>
            </w:r>
            <w:r>
              <w:t>мазка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шейки</w:t>
            </w:r>
            <w:r>
              <w:rPr>
                <w:spacing w:val="-6"/>
              </w:rPr>
              <w:t xml:space="preserve"> </w:t>
            </w:r>
            <w:r>
              <w:t>матки</w:t>
            </w:r>
            <w:r>
              <w:rPr>
                <w:spacing w:val="-52"/>
              </w:rPr>
              <w:t xml:space="preserve"> </w:t>
            </w:r>
            <w:r>
              <w:t>на цитологическое</w:t>
            </w:r>
            <w:r>
              <w:rPr>
                <w:spacing w:val="1"/>
              </w:rPr>
              <w:t xml:space="preserve"> </w:t>
            </w:r>
            <w:r>
              <w:t>исследование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97"/>
              <w:ind w:left="110" w:right="221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63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2F2B19" w:rsidRDefault="00BE439C">
            <w:pPr>
              <w:pStyle w:val="TableParagraph"/>
              <w:ind w:left="325" w:right="311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</w:p>
          <w:p w:rsidR="002F2B19" w:rsidRDefault="00BE439C">
            <w:pPr>
              <w:pStyle w:val="TableParagraph"/>
              <w:spacing w:before="1"/>
              <w:ind w:left="325" w:right="31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1523"/>
        </w:trPr>
        <w:tc>
          <w:tcPr>
            <w:tcW w:w="3084" w:type="dxa"/>
          </w:tcPr>
          <w:p w:rsidR="002F2B19" w:rsidRDefault="002F2B19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2F2B19" w:rsidRDefault="00BE439C">
            <w:pPr>
              <w:pStyle w:val="TableParagraph"/>
              <w:spacing w:line="276" w:lineRule="auto"/>
              <w:ind w:left="110" w:right="718"/>
            </w:pPr>
            <w:r>
              <w:t>Маммография обеих</w:t>
            </w:r>
            <w:r>
              <w:rPr>
                <w:spacing w:val="1"/>
              </w:rPr>
              <w:t xml:space="preserve"> </w:t>
            </w:r>
            <w:r>
              <w:t>молочных</w:t>
            </w:r>
            <w:r>
              <w:rPr>
                <w:spacing w:val="-9"/>
              </w:rPr>
              <w:t xml:space="preserve"> </w:t>
            </w:r>
            <w:r>
              <w:t>желез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проекциях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205" w:line="276" w:lineRule="auto"/>
              <w:ind w:left="110" w:right="221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74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85"/>
              <w:ind w:left="325" w:right="311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</w:p>
          <w:p w:rsidR="002F2B19" w:rsidRDefault="00BE439C">
            <w:pPr>
              <w:pStyle w:val="TableParagraph"/>
              <w:spacing w:before="37"/>
              <w:ind w:left="325" w:right="31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ind w:left="151" w:right="138"/>
              <w:jc w:val="center"/>
            </w:pPr>
            <w:r>
              <w:t>ГБУЗ</w:t>
            </w:r>
          </w:p>
          <w:p w:rsidR="002F2B19" w:rsidRDefault="00BE439C">
            <w:pPr>
              <w:pStyle w:val="TableParagraph"/>
              <w:spacing w:before="1"/>
              <w:ind w:left="153" w:right="138"/>
              <w:jc w:val="center"/>
            </w:pPr>
            <w:r>
              <w:t>«Белинская УБ»</w:t>
            </w:r>
            <w:r>
              <w:rPr>
                <w:spacing w:val="-52"/>
              </w:rPr>
              <w:t xml:space="preserve"> </w:t>
            </w:r>
            <w:r>
              <w:t>(запись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29)</w:t>
            </w:r>
          </w:p>
        </w:tc>
        <w:tc>
          <w:tcPr>
            <w:tcW w:w="2550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ind w:left="924" w:right="754" w:hanging="136"/>
            </w:pPr>
            <w:r>
              <w:t>Вторник и</w:t>
            </w:r>
            <w:r>
              <w:rPr>
                <w:spacing w:val="-53"/>
              </w:rPr>
              <w:t xml:space="preserve"> </w:t>
            </w:r>
            <w:r>
              <w:t>четверг</w:t>
            </w:r>
          </w:p>
        </w:tc>
      </w:tr>
      <w:tr w:rsidR="002F2B19">
        <w:trPr>
          <w:trHeight w:val="1036"/>
        </w:trPr>
        <w:tc>
          <w:tcPr>
            <w:tcW w:w="3084" w:type="dxa"/>
            <w:vMerge w:val="restart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97"/>
              <w:ind w:left="110" w:right="913"/>
            </w:pPr>
            <w:r>
              <w:t>Исследование</w:t>
            </w:r>
            <w:r>
              <w:rPr>
                <w:spacing w:val="-13"/>
              </w:rPr>
              <w:t xml:space="preserve"> </w:t>
            </w:r>
            <w:r>
              <w:t>кала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скрытую</w:t>
            </w:r>
            <w:r>
              <w:rPr>
                <w:spacing w:val="-3"/>
              </w:rPr>
              <w:t xml:space="preserve"> </w:t>
            </w:r>
            <w:r>
              <w:t>кровь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ind w:left="110" w:right="221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62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F2B19" w:rsidRDefault="00BE439C">
            <w:pPr>
              <w:pStyle w:val="TableParagraph"/>
              <w:spacing w:before="1"/>
              <w:ind w:right="465"/>
              <w:jc w:val="righ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</w:p>
          <w:p w:rsidR="002F2B19" w:rsidRDefault="00BE439C">
            <w:pPr>
              <w:pStyle w:val="TableParagraph"/>
              <w:spacing w:before="37"/>
              <w:ind w:right="56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  <w:vMerge w:val="restart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97"/>
              <w:ind w:left="338"/>
            </w:pPr>
            <w:r>
              <w:t>лаборатория</w:t>
            </w:r>
          </w:p>
        </w:tc>
        <w:tc>
          <w:tcPr>
            <w:tcW w:w="2550" w:type="dxa"/>
            <w:vMerge w:val="restart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spacing w:line="252" w:lineRule="exact"/>
              <w:ind w:left="412" w:right="518"/>
              <w:jc w:val="center"/>
            </w:pPr>
            <w:r>
              <w:t>Пн.-пт.</w:t>
            </w:r>
          </w:p>
          <w:p w:rsidR="002F2B19" w:rsidRDefault="00BE439C">
            <w:pPr>
              <w:pStyle w:val="TableParagraph"/>
              <w:spacing w:line="252" w:lineRule="exact"/>
              <w:ind w:left="531" w:right="518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8-00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15-00.</w:t>
            </w:r>
          </w:p>
          <w:p w:rsidR="00BE439C" w:rsidRDefault="00BE439C" w:rsidP="00BE439C">
            <w:pPr>
              <w:pStyle w:val="TableParagraph"/>
              <w:spacing w:before="1"/>
              <w:ind w:left="531" w:right="51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Суббота </w:t>
            </w:r>
          </w:p>
          <w:p w:rsidR="002F2B19" w:rsidRDefault="00BE439C" w:rsidP="00BE439C">
            <w:pPr>
              <w:pStyle w:val="TableParagraph"/>
              <w:spacing w:before="1"/>
              <w:ind w:left="531" w:right="517"/>
              <w:jc w:val="center"/>
            </w:pP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8-00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14-00</w:t>
            </w:r>
          </w:p>
        </w:tc>
      </w:tr>
      <w:tr w:rsidR="002F2B19">
        <w:trPr>
          <w:trHeight w:val="977"/>
        </w:trPr>
        <w:tc>
          <w:tcPr>
            <w:tcW w:w="308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ind w:left="110" w:right="171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65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BE439C">
            <w:pPr>
              <w:pStyle w:val="TableParagraph"/>
              <w:spacing w:before="207"/>
              <w:ind w:left="268"/>
            </w:pPr>
            <w:r>
              <w:t>ежегодно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1522"/>
        </w:trPr>
        <w:tc>
          <w:tcPr>
            <w:tcW w:w="3084" w:type="dxa"/>
          </w:tcPr>
          <w:p w:rsidR="002F2B19" w:rsidRDefault="002F2B19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2F2B19" w:rsidRDefault="00BE439C">
            <w:pPr>
              <w:pStyle w:val="TableParagraph"/>
              <w:spacing w:line="276" w:lineRule="auto"/>
              <w:ind w:left="110" w:right="547"/>
            </w:pPr>
            <w:r>
              <w:t>Определение проста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специфического антигена</w:t>
            </w:r>
            <w:r>
              <w:rPr>
                <w:spacing w:val="-52"/>
              </w:rPr>
              <w:t xml:space="preserve"> </w:t>
            </w:r>
            <w:r>
              <w:t>(ПСА)</w:t>
            </w:r>
            <w:r>
              <w:rPr>
                <w:spacing w:val="-2"/>
              </w:rPr>
              <w:t xml:space="preserve"> </w:t>
            </w:r>
            <w:r>
              <w:t>крови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F2B19" w:rsidRDefault="00BE439C">
            <w:pPr>
              <w:pStyle w:val="TableParagraph"/>
              <w:ind w:left="127" w:right="11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45,</w:t>
            </w:r>
            <w:r>
              <w:rPr>
                <w:spacing w:val="-1"/>
              </w:rPr>
              <w:t xml:space="preserve"> </w:t>
            </w:r>
            <w:r>
              <w:t>50,</w:t>
            </w:r>
            <w:r>
              <w:rPr>
                <w:spacing w:val="-1"/>
              </w:rPr>
              <w:t xml:space="preserve"> </w:t>
            </w:r>
            <w:r>
              <w:t>55,</w:t>
            </w:r>
            <w:r>
              <w:rPr>
                <w:spacing w:val="-1"/>
              </w:rPr>
              <w:t xml:space="preserve"> </w:t>
            </w:r>
            <w:r>
              <w:t>60,</w:t>
            </w:r>
            <w:r>
              <w:rPr>
                <w:spacing w:val="-1"/>
              </w:rPr>
              <w:t xml:space="preserve"> </w:t>
            </w:r>
            <w:r>
              <w:t>64</w:t>
            </w:r>
          </w:p>
          <w:p w:rsidR="002F2B19" w:rsidRDefault="00BE439C">
            <w:pPr>
              <w:pStyle w:val="TableParagraph"/>
              <w:spacing w:before="1"/>
              <w:ind w:left="127" w:right="112"/>
              <w:jc w:val="center"/>
            </w:pPr>
            <w:r>
              <w:t>года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85"/>
              <w:ind w:left="482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</w:p>
          <w:p w:rsidR="002F2B19" w:rsidRDefault="00BE439C">
            <w:pPr>
              <w:pStyle w:val="TableParagraph"/>
              <w:spacing w:before="37"/>
              <w:ind w:left="39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84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19"/>
              </w:rPr>
            </w:pPr>
          </w:p>
          <w:p w:rsidR="002F2B19" w:rsidRDefault="00BE439C">
            <w:pPr>
              <w:pStyle w:val="TableParagraph"/>
              <w:ind w:right="248"/>
              <w:jc w:val="right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23</w:t>
            </w:r>
          </w:p>
        </w:tc>
        <w:tc>
          <w:tcPr>
            <w:tcW w:w="2550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spacing w:line="252" w:lineRule="exact"/>
              <w:ind w:left="412" w:right="518"/>
              <w:jc w:val="center"/>
            </w:pPr>
            <w:r>
              <w:t>Пн.-пт.</w:t>
            </w:r>
          </w:p>
          <w:p w:rsidR="002F2B19" w:rsidRDefault="00BE439C">
            <w:pPr>
              <w:pStyle w:val="TableParagraph"/>
              <w:spacing w:line="252" w:lineRule="exact"/>
              <w:ind w:left="531" w:right="518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8-00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15-00.</w:t>
            </w:r>
          </w:p>
          <w:p w:rsidR="00BE439C" w:rsidRDefault="00BE439C" w:rsidP="00BE439C">
            <w:pPr>
              <w:pStyle w:val="TableParagraph"/>
              <w:spacing w:before="1"/>
              <w:ind w:left="531" w:right="51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Суббота </w:t>
            </w:r>
          </w:p>
          <w:p w:rsidR="002F2B19" w:rsidRDefault="00BE439C" w:rsidP="00BE439C">
            <w:pPr>
              <w:pStyle w:val="TableParagraph"/>
              <w:spacing w:line="247" w:lineRule="exact"/>
              <w:ind w:left="530" w:right="518"/>
              <w:jc w:val="center"/>
            </w:pP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8-00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14-00</w:t>
            </w:r>
          </w:p>
        </w:tc>
      </w:tr>
      <w:tr w:rsidR="002F2B19">
        <w:trPr>
          <w:trHeight w:val="980"/>
        </w:trPr>
        <w:tc>
          <w:tcPr>
            <w:tcW w:w="3084" w:type="dxa"/>
          </w:tcPr>
          <w:p w:rsidR="002F2B19" w:rsidRDefault="002F2B19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2F2B19" w:rsidRDefault="00BE439C">
            <w:pPr>
              <w:pStyle w:val="TableParagraph"/>
              <w:spacing w:before="1"/>
              <w:ind w:left="110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205"/>
              <w:ind w:left="60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45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2F2B19" w:rsidRDefault="00BE439C">
            <w:pPr>
              <w:pStyle w:val="TableParagraph"/>
              <w:ind w:left="168"/>
            </w:pPr>
            <w:r>
              <w:t>однократно</w:t>
            </w:r>
          </w:p>
        </w:tc>
        <w:tc>
          <w:tcPr>
            <w:tcW w:w="1844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ind w:right="288"/>
              <w:jc w:val="right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</w:tc>
        <w:tc>
          <w:tcPr>
            <w:tcW w:w="2550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ind w:left="330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направлению</w:t>
            </w:r>
          </w:p>
        </w:tc>
      </w:tr>
      <w:tr w:rsidR="002F2B19">
        <w:trPr>
          <w:trHeight w:val="2023"/>
        </w:trPr>
        <w:tc>
          <w:tcPr>
            <w:tcW w:w="30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2F2B19" w:rsidRDefault="00BE439C">
            <w:pPr>
              <w:pStyle w:val="TableParagraph"/>
              <w:spacing w:before="1"/>
              <w:ind w:left="110"/>
            </w:pPr>
            <w:r>
              <w:t>Общий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крови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43" w:line="276" w:lineRule="auto"/>
              <w:ind w:left="110" w:right="221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99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2F2B19" w:rsidRDefault="00BE439C">
            <w:pPr>
              <w:pStyle w:val="TableParagraph"/>
              <w:spacing w:before="1"/>
              <w:ind w:left="268"/>
            </w:pPr>
            <w:r>
              <w:t>ежегодно</w:t>
            </w:r>
          </w:p>
        </w:tc>
        <w:tc>
          <w:tcPr>
            <w:tcW w:w="184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175"/>
              <w:ind w:right="324"/>
              <w:jc w:val="right"/>
            </w:pPr>
            <w:r>
              <w:t>лаборатория</w:t>
            </w:r>
          </w:p>
        </w:tc>
        <w:tc>
          <w:tcPr>
            <w:tcW w:w="2550" w:type="dxa"/>
          </w:tcPr>
          <w:p w:rsidR="002F2B19" w:rsidRDefault="002F2B1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F2B19" w:rsidRDefault="00BE439C">
            <w:pPr>
              <w:pStyle w:val="TableParagraph"/>
              <w:ind w:left="412" w:right="518"/>
              <w:jc w:val="center"/>
            </w:pPr>
            <w:r>
              <w:t>Пн.-пт.</w:t>
            </w:r>
          </w:p>
          <w:p w:rsidR="002F2B19" w:rsidRDefault="00BE439C">
            <w:pPr>
              <w:pStyle w:val="TableParagraph"/>
              <w:spacing w:before="1" w:line="252" w:lineRule="exact"/>
              <w:ind w:left="531" w:right="518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8-00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15-00.</w:t>
            </w:r>
          </w:p>
          <w:p w:rsidR="00BE439C" w:rsidRDefault="00BE439C" w:rsidP="00BE439C">
            <w:pPr>
              <w:pStyle w:val="TableParagraph"/>
              <w:spacing w:before="1"/>
              <w:ind w:left="531" w:right="51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Суббота </w:t>
            </w:r>
          </w:p>
          <w:p w:rsidR="002F2B19" w:rsidRDefault="00BE439C" w:rsidP="00BE439C">
            <w:pPr>
              <w:pStyle w:val="TableParagraph"/>
              <w:ind w:left="531" w:right="517"/>
              <w:jc w:val="center"/>
            </w:pP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8-00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14-00</w:t>
            </w:r>
          </w:p>
        </w:tc>
      </w:tr>
      <w:tr w:rsidR="002F2B19">
        <w:trPr>
          <w:trHeight w:val="1523"/>
        </w:trPr>
        <w:tc>
          <w:tcPr>
            <w:tcW w:w="3084" w:type="dxa"/>
          </w:tcPr>
          <w:p w:rsidR="002F2B19" w:rsidRDefault="00BE439C">
            <w:pPr>
              <w:pStyle w:val="TableParagraph"/>
              <w:spacing w:before="171" w:line="276" w:lineRule="auto"/>
              <w:ind w:left="110" w:right="976"/>
            </w:pPr>
            <w:r>
              <w:rPr>
                <w:spacing w:val="-2"/>
              </w:rPr>
              <w:t>Проведение краткого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консультирования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205" w:line="276" w:lineRule="auto"/>
              <w:ind w:left="110" w:right="221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99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205" w:line="252" w:lineRule="exact"/>
              <w:ind w:left="325" w:right="311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</w:p>
          <w:p w:rsidR="002F2B19" w:rsidRDefault="00BE439C">
            <w:pPr>
              <w:pStyle w:val="TableParagraph"/>
              <w:spacing w:line="252" w:lineRule="exact"/>
              <w:ind w:left="325" w:right="31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F2B19" w:rsidRDefault="00BE439C">
            <w:pPr>
              <w:pStyle w:val="TableParagraph"/>
              <w:ind w:right="302"/>
              <w:jc w:val="right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  <w:tc>
          <w:tcPr>
            <w:tcW w:w="2550" w:type="dxa"/>
          </w:tcPr>
          <w:p w:rsidR="002F2B19" w:rsidRDefault="00BE439C">
            <w:pPr>
              <w:pStyle w:val="TableParagraph"/>
              <w:spacing w:line="243" w:lineRule="exact"/>
              <w:ind w:left="529" w:right="518"/>
              <w:jc w:val="center"/>
            </w:pPr>
            <w:r>
              <w:t>Пн.-пт.</w:t>
            </w:r>
          </w:p>
          <w:p w:rsidR="002F2B19" w:rsidRDefault="00BE439C">
            <w:pPr>
              <w:pStyle w:val="TableParagraph"/>
              <w:spacing w:line="252" w:lineRule="exact"/>
              <w:ind w:left="531" w:right="518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8-00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15-00.</w:t>
            </w:r>
          </w:p>
          <w:p w:rsidR="00BE439C" w:rsidRDefault="00BE439C" w:rsidP="00BE439C">
            <w:pPr>
              <w:pStyle w:val="TableParagraph"/>
              <w:spacing w:before="1"/>
              <w:ind w:left="531" w:right="51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Суббота </w:t>
            </w:r>
          </w:p>
          <w:p w:rsidR="002F2B19" w:rsidRPr="00BE439C" w:rsidRDefault="00BE439C" w:rsidP="00BE439C">
            <w:pPr>
              <w:pStyle w:val="TableParagraph"/>
              <w:spacing w:before="1"/>
              <w:ind w:left="531" w:right="517"/>
              <w:jc w:val="center"/>
              <w:rPr>
                <w:b/>
              </w:rPr>
            </w:pP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8-00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14-00</w:t>
            </w:r>
          </w:p>
        </w:tc>
      </w:tr>
      <w:tr w:rsidR="002F2B19">
        <w:trPr>
          <w:trHeight w:val="1522"/>
        </w:trPr>
        <w:tc>
          <w:tcPr>
            <w:tcW w:w="3084" w:type="dxa"/>
          </w:tcPr>
          <w:p w:rsidR="002F2B19" w:rsidRDefault="00BE439C">
            <w:pPr>
              <w:pStyle w:val="TableParagraph"/>
              <w:spacing w:before="171" w:line="276" w:lineRule="auto"/>
              <w:ind w:left="110" w:right="473"/>
            </w:pPr>
            <w:r>
              <w:rPr>
                <w:spacing w:val="-1"/>
              </w:rPr>
              <w:t>Осмотр кожных покровов,</w:t>
            </w:r>
            <w:r>
              <w:rPr>
                <w:spacing w:val="-53"/>
              </w:rPr>
              <w:t xml:space="preserve"> </w:t>
            </w:r>
            <w:r>
              <w:t>слизистых, пальпация</w:t>
            </w:r>
            <w:r>
              <w:rPr>
                <w:spacing w:val="1"/>
              </w:rPr>
              <w:t xml:space="preserve"> </w:t>
            </w:r>
            <w:r>
              <w:t>щитовидной железы и</w:t>
            </w:r>
            <w:r>
              <w:rPr>
                <w:spacing w:val="1"/>
              </w:rPr>
              <w:t xml:space="preserve"> </w:t>
            </w:r>
            <w:r>
              <w:t>лимфатических</w:t>
            </w:r>
            <w:r>
              <w:rPr>
                <w:spacing w:val="-2"/>
              </w:rPr>
              <w:t xml:space="preserve"> </w:t>
            </w:r>
            <w:r>
              <w:t>узлов</w:t>
            </w:r>
          </w:p>
        </w:tc>
        <w:tc>
          <w:tcPr>
            <w:tcW w:w="198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203" w:line="276" w:lineRule="auto"/>
              <w:ind w:left="110" w:right="171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99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  <w:tc>
          <w:tcPr>
            <w:tcW w:w="1418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BE439C">
            <w:pPr>
              <w:pStyle w:val="TableParagraph"/>
              <w:spacing w:before="213"/>
              <w:ind w:left="165"/>
            </w:pPr>
            <w:r>
              <w:t>ежегодно</w:t>
            </w:r>
          </w:p>
        </w:tc>
        <w:tc>
          <w:tcPr>
            <w:tcW w:w="1844" w:type="dxa"/>
          </w:tcPr>
          <w:p w:rsidR="002F2B19" w:rsidRDefault="002F2B19">
            <w:pPr>
              <w:pStyle w:val="TableParagraph"/>
              <w:rPr>
                <w:b/>
                <w:i/>
                <w:sz w:val="24"/>
              </w:rPr>
            </w:pPr>
          </w:p>
          <w:p w:rsidR="002F2B19" w:rsidRDefault="002F2B19">
            <w:pPr>
              <w:pStyle w:val="TableParagraph"/>
              <w:rPr>
                <w:b/>
                <w:i/>
                <w:sz w:val="19"/>
              </w:rPr>
            </w:pPr>
          </w:p>
          <w:p w:rsidR="002F2B19" w:rsidRDefault="00BE439C">
            <w:pPr>
              <w:pStyle w:val="TableParagraph"/>
              <w:ind w:right="302"/>
              <w:jc w:val="right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  <w:tc>
          <w:tcPr>
            <w:tcW w:w="2550" w:type="dxa"/>
          </w:tcPr>
          <w:p w:rsidR="002F2B19" w:rsidRDefault="00BE439C">
            <w:pPr>
              <w:pStyle w:val="TableParagraph"/>
              <w:spacing w:line="242" w:lineRule="exact"/>
              <w:ind w:left="529" w:right="518"/>
              <w:jc w:val="center"/>
            </w:pPr>
            <w:r>
              <w:t>Пн.-пт.</w:t>
            </w:r>
          </w:p>
          <w:p w:rsidR="002F2B19" w:rsidRDefault="00BE439C">
            <w:pPr>
              <w:pStyle w:val="TableParagraph"/>
              <w:spacing w:before="1" w:line="252" w:lineRule="exact"/>
              <w:ind w:left="531" w:right="518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8-00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15-00.</w:t>
            </w:r>
          </w:p>
          <w:p w:rsidR="00BE439C" w:rsidRDefault="00BE439C" w:rsidP="00BE439C">
            <w:pPr>
              <w:pStyle w:val="TableParagraph"/>
              <w:spacing w:before="1"/>
              <w:ind w:left="531" w:right="51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Суббота </w:t>
            </w:r>
          </w:p>
          <w:p w:rsidR="002F2B19" w:rsidRDefault="00BE439C" w:rsidP="00BE439C">
            <w:pPr>
              <w:pStyle w:val="TableParagraph"/>
              <w:ind w:left="531" w:right="517"/>
              <w:jc w:val="center"/>
            </w:pP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8-00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14-00</w:t>
            </w:r>
            <w:bookmarkStart w:id="0" w:name="_GoBack"/>
            <w:bookmarkEnd w:id="0"/>
          </w:p>
        </w:tc>
      </w:tr>
    </w:tbl>
    <w:p w:rsidR="002F2B19" w:rsidRDefault="002F2B19">
      <w:pPr>
        <w:jc w:val="center"/>
        <w:sectPr w:rsidR="002F2B19">
          <w:pgSz w:w="11910" w:h="16840"/>
          <w:pgMar w:top="56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040"/>
        <w:gridCol w:w="1354"/>
        <w:gridCol w:w="1916"/>
        <w:gridCol w:w="2462"/>
      </w:tblGrid>
      <w:tr w:rsidR="002F2B19">
        <w:trPr>
          <w:trHeight w:val="668"/>
        </w:trPr>
        <w:tc>
          <w:tcPr>
            <w:tcW w:w="3020" w:type="dxa"/>
            <w:vMerge w:val="restart"/>
            <w:tcBorders>
              <w:bottom w:val="nil"/>
            </w:tcBorders>
          </w:tcPr>
          <w:p w:rsidR="002F2B19" w:rsidRDefault="002F2B19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2F2B19" w:rsidRDefault="00BE439C">
            <w:pPr>
              <w:pStyle w:val="TableParagraph"/>
              <w:spacing w:line="252" w:lineRule="exact"/>
              <w:ind w:left="110" w:right="56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Завершающий этап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профилактического</w:t>
            </w:r>
            <w:proofErr w:type="gramEnd"/>
          </w:p>
        </w:tc>
        <w:tc>
          <w:tcPr>
            <w:tcW w:w="2040" w:type="dxa"/>
          </w:tcPr>
          <w:p w:rsidR="002F2B19" w:rsidRDefault="00BE439C">
            <w:pPr>
              <w:pStyle w:val="TableParagraph"/>
              <w:spacing w:before="80"/>
              <w:ind w:left="353" w:right="324" w:firstLine="28"/>
            </w:pPr>
            <w:r>
              <w:t>с 18 до 36 лет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включительно</w:t>
            </w:r>
          </w:p>
        </w:tc>
        <w:tc>
          <w:tcPr>
            <w:tcW w:w="1354" w:type="dxa"/>
          </w:tcPr>
          <w:p w:rsidR="002F2B19" w:rsidRDefault="00BE439C">
            <w:pPr>
              <w:pStyle w:val="TableParagraph"/>
              <w:spacing w:before="80"/>
              <w:ind w:left="480" w:right="163" w:hanging="300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16" w:type="dxa"/>
            <w:vMerge w:val="restart"/>
            <w:tcBorders>
              <w:bottom w:val="nil"/>
            </w:tcBorders>
          </w:tcPr>
          <w:p w:rsidR="002F2B19" w:rsidRDefault="002F2B19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2F2B19" w:rsidRDefault="00BE439C">
            <w:pPr>
              <w:pStyle w:val="TableParagraph"/>
              <w:spacing w:line="252" w:lineRule="exact"/>
              <w:ind w:left="353" w:right="328" w:firstLine="6"/>
            </w:pPr>
            <w:r>
              <w:t>Кабинеты №</w:t>
            </w:r>
            <w:r>
              <w:rPr>
                <w:spacing w:val="-52"/>
              </w:rPr>
              <w:t xml:space="preserve"> </w:t>
            </w:r>
            <w:r>
              <w:t>33,</w:t>
            </w:r>
            <w:r>
              <w:rPr>
                <w:spacing w:val="-9"/>
              </w:rPr>
              <w:t xml:space="preserve"> </w:t>
            </w:r>
            <w:r>
              <w:t>34,36,</w:t>
            </w:r>
            <w:r>
              <w:rPr>
                <w:spacing w:val="-7"/>
              </w:rPr>
              <w:t xml:space="preserve"> </w:t>
            </w:r>
            <w:r>
              <w:t>38,</w:t>
            </w:r>
          </w:p>
        </w:tc>
        <w:tc>
          <w:tcPr>
            <w:tcW w:w="2462" w:type="dxa"/>
            <w:vMerge w:val="restart"/>
            <w:tcBorders>
              <w:bottom w:val="nil"/>
            </w:tcBorders>
          </w:tcPr>
          <w:p w:rsidR="002F2B19" w:rsidRDefault="00BE439C">
            <w:pPr>
              <w:pStyle w:val="TableParagraph"/>
              <w:spacing w:line="252" w:lineRule="exact"/>
              <w:ind w:left="396" w:right="387"/>
              <w:jc w:val="center"/>
            </w:pPr>
            <w:r>
              <w:t>Предварительная</w:t>
            </w:r>
          </w:p>
          <w:p w:rsidR="002F2B19" w:rsidRDefault="00BE439C">
            <w:pPr>
              <w:pStyle w:val="TableParagraph"/>
              <w:spacing w:line="252" w:lineRule="exact"/>
              <w:ind w:left="157" w:right="146" w:firstLine="2"/>
              <w:jc w:val="center"/>
            </w:pPr>
            <w:r>
              <w:t>запись или</w:t>
            </w:r>
            <w:r>
              <w:rPr>
                <w:spacing w:val="1"/>
              </w:rPr>
              <w:t xml:space="preserve"> </w:t>
            </w:r>
            <w:r>
              <w:t>приглашение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приём</w:t>
            </w:r>
          </w:p>
        </w:tc>
      </w:tr>
      <w:tr w:rsidR="002F2B19">
        <w:trPr>
          <w:trHeight w:val="84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F2B19" w:rsidRDefault="002F2B19">
            <w:pPr>
              <w:pStyle w:val="TableParagraph"/>
              <w:rPr>
                <w:sz w:val="2"/>
              </w:rPr>
            </w:pPr>
          </w:p>
        </w:tc>
        <w:tc>
          <w:tcPr>
            <w:tcW w:w="1354" w:type="dxa"/>
            <w:tcBorders>
              <w:bottom w:val="nil"/>
            </w:tcBorders>
          </w:tcPr>
          <w:p w:rsidR="002F2B19" w:rsidRDefault="002F2B19">
            <w:pPr>
              <w:pStyle w:val="TableParagraph"/>
              <w:rPr>
                <w:sz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  <w:bottom w:val="nil"/>
            </w:tcBorders>
          </w:tcPr>
          <w:p w:rsidR="002F2B19" w:rsidRDefault="002F2B19">
            <w:pPr>
              <w:rPr>
                <w:sz w:val="2"/>
                <w:szCs w:val="2"/>
              </w:rPr>
            </w:pPr>
          </w:p>
        </w:tc>
      </w:tr>
      <w:tr w:rsidR="002F2B19">
        <w:trPr>
          <w:trHeight w:val="1007"/>
        </w:trPr>
        <w:tc>
          <w:tcPr>
            <w:tcW w:w="3020" w:type="dxa"/>
            <w:tcBorders>
              <w:top w:val="nil"/>
            </w:tcBorders>
          </w:tcPr>
          <w:p w:rsidR="002F2B19" w:rsidRDefault="00BE439C">
            <w:pPr>
              <w:pStyle w:val="TableParagraph"/>
              <w:ind w:left="110" w:right="561"/>
            </w:pPr>
            <w:r>
              <w:rPr>
                <w:b/>
              </w:rPr>
              <w:t xml:space="preserve">осмотра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 этапа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диспансеризации):</w:t>
            </w:r>
            <w:r>
              <w:rPr>
                <w:b/>
                <w:spacing w:val="1"/>
              </w:rPr>
              <w:t xml:space="preserve"> </w:t>
            </w:r>
            <w:r>
              <w:t>прием</w:t>
            </w:r>
            <w:r>
              <w:rPr>
                <w:spacing w:val="-10"/>
              </w:rPr>
              <w:t xml:space="preserve"> </w:t>
            </w:r>
            <w:r>
              <w:t>врача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терапевта.</w:t>
            </w:r>
          </w:p>
        </w:tc>
        <w:tc>
          <w:tcPr>
            <w:tcW w:w="2040" w:type="dxa"/>
            <w:tcBorders>
              <w:top w:val="nil"/>
            </w:tcBorders>
          </w:tcPr>
          <w:p w:rsidR="002F2B19" w:rsidRDefault="00BE439C">
            <w:pPr>
              <w:pStyle w:val="TableParagraph"/>
              <w:spacing w:before="208"/>
              <w:ind w:left="353" w:right="324" w:firstLine="28"/>
            </w:pPr>
            <w:r>
              <w:t>с 39 до 99 лет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включительно</w:t>
            </w:r>
          </w:p>
        </w:tc>
        <w:tc>
          <w:tcPr>
            <w:tcW w:w="1354" w:type="dxa"/>
            <w:tcBorders>
              <w:top w:val="nil"/>
            </w:tcBorders>
          </w:tcPr>
          <w:p w:rsidR="002F2B19" w:rsidRDefault="002F2B19">
            <w:pPr>
              <w:pStyle w:val="TableParagraph"/>
              <w:rPr>
                <w:b/>
                <w:i/>
                <w:sz w:val="29"/>
              </w:rPr>
            </w:pPr>
          </w:p>
          <w:p w:rsidR="002F2B19" w:rsidRDefault="00BE439C">
            <w:pPr>
              <w:pStyle w:val="TableParagraph"/>
              <w:ind w:left="223"/>
            </w:pPr>
            <w:r>
              <w:t>Ежегодно</w:t>
            </w:r>
          </w:p>
        </w:tc>
        <w:tc>
          <w:tcPr>
            <w:tcW w:w="1916" w:type="dxa"/>
            <w:tcBorders>
              <w:top w:val="nil"/>
            </w:tcBorders>
          </w:tcPr>
          <w:p w:rsidR="002F2B19" w:rsidRDefault="00BE439C">
            <w:pPr>
              <w:pStyle w:val="TableParagraph"/>
              <w:spacing w:line="249" w:lineRule="exact"/>
              <w:ind w:left="664" w:right="653"/>
              <w:jc w:val="center"/>
            </w:pPr>
            <w:r>
              <w:t>39,</w:t>
            </w:r>
            <w:r>
              <w:rPr>
                <w:spacing w:val="-1"/>
              </w:rPr>
              <w:t xml:space="preserve"> </w:t>
            </w:r>
            <w:r>
              <w:t>44</w:t>
            </w:r>
          </w:p>
        </w:tc>
        <w:tc>
          <w:tcPr>
            <w:tcW w:w="2462" w:type="dxa"/>
            <w:tcBorders>
              <w:top w:val="nil"/>
            </w:tcBorders>
          </w:tcPr>
          <w:p w:rsidR="002F2B19" w:rsidRDefault="00BE439C">
            <w:pPr>
              <w:pStyle w:val="TableParagraph"/>
              <w:ind w:left="396" w:right="381"/>
              <w:jc w:val="center"/>
            </w:pPr>
            <w:r>
              <w:rPr>
                <w:spacing w:val="-1"/>
              </w:rPr>
              <w:t xml:space="preserve">(по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обследований)</w:t>
            </w:r>
          </w:p>
        </w:tc>
      </w:tr>
    </w:tbl>
    <w:p w:rsidR="002F2B19" w:rsidRDefault="002F2B19">
      <w:pPr>
        <w:rPr>
          <w:b/>
          <w:i/>
          <w:sz w:val="20"/>
        </w:rPr>
      </w:pPr>
    </w:p>
    <w:p w:rsidR="002F2B19" w:rsidRDefault="00BE439C">
      <w:pPr>
        <w:pStyle w:val="a3"/>
        <w:spacing w:before="51"/>
        <w:ind w:left="230"/>
      </w:pPr>
      <w:r>
        <w:t>Для дополнительного обследования и уточнения диагноза проводится 2-й этап диспансеризации,</w:t>
      </w:r>
      <w:r>
        <w:rPr>
          <w:spacing w:val="1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обследований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2-м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обследования.</w:t>
      </w:r>
    </w:p>
    <w:p w:rsidR="002F2B19" w:rsidRDefault="002F2B19">
      <w:pPr>
        <w:pStyle w:val="a3"/>
        <w:spacing w:before="3"/>
      </w:pPr>
    </w:p>
    <w:p w:rsidR="002F2B19" w:rsidRDefault="00BE439C">
      <w:pPr>
        <w:ind w:left="230" w:firstLine="708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возникновении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проблем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прохождении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профилактического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осмотр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диспансеризации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звонить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телефону Контакт</w:t>
      </w:r>
      <w:r>
        <w:rPr>
          <w:i/>
          <w:spacing w:val="-2"/>
          <w:sz w:val="26"/>
        </w:rPr>
        <w:t xml:space="preserve"> </w:t>
      </w:r>
      <w:proofErr w:type="gramStart"/>
      <w:r>
        <w:rPr>
          <w:i/>
          <w:sz w:val="26"/>
        </w:rPr>
        <w:t>–ц</w:t>
      </w:r>
      <w:proofErr w:type="gramEnd"/>
      <w:r>
        <w:rPr>
          <w:i/>
          <w:sz w:val="26"/>
        </w:rPr>
        <w:t>ентра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8-800-100-80-44</w:t>
      </w:r>
    </w:p>
    <w:sectPr w:rsidR="002F2B19">
      <w:pgSz w:w="11910" w:h="16840"/>
      <w:pgMar w:top="114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2B19"/>
    <w:rsid w:val="002F2B19"/>
    <w:rsid w:val="00B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824" w:hanging="15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824" w:hanging="15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SOLODOVNIKOVA</dc:creator>
  <cp:lastModifiedBy>Пользователь Windows</cp:lastModifiedBy>
  <cp:revision>2</cp:revision>
  <dcterms:created xsi:type="dcterms:W3CDTF">2022-08-15T14:04:00Z</dcterms:created>
  <dcterms:modified xsi:type="dcterms:W3CDTF">2022-08-15T14:10:00Z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2022-08-15T00:00:00Z</vt:filetime>
  </property>
</Properties>
</file>